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550" w:rsidRPr="00EF6E69" w:rsidRDefault="005D5550" w:rsidP="005D5550">
      <w:pPr>
        <w:spacing w:line="480" w:lineRule="auto"/>
        <w:ind w:firstLine="720"/>
        <w:contextualSpacing/>
        <w:jc w:val="center"/>
        <w:rPr>
          <w:sz w:val="24"/>
          <w:szCs w:val="24"/>
        </w:rPr>
      </w:pPr>
      <w:r w:rsidRPr="00EF6E69">
        <w:rPr>
          <w:sz w:val="24"/>
          <w:szCs w:val="24"/>
        </w:rPr>
        <w:t>Othello Excuse Reflection</w:t>
      </w:r>
    </w:p>
    <w:p w:rsidR="003B7870" w:rsidRPr="00EF6E69" w:rsidRDefault="00DB29FA" w:rsidP="005D5550">
      <w:pPr>
        <w:spacing w:line="480" w:lineRule="auto"/>
        <w:ind w:firstLine="720"/>
        <w:contextualSpacing/>
        <w:rPr>
          <w:sz w:val="24"/>
          <w:szCs w:val="24"/>
        </w:rPr>
      </w:pPr>
      <w:r w:rsidRPr="00EF6E69">
        <w:rPr>
          <w:sz w:val="24"/>
          <w:szCs w:val="24"/>
        </w:rPr>
        <w:t xml:space="preserve">This composition did not take me long to write, but I am relatively certain that its promptness did not effect the quality of the work. I believe that this was a well written excuse that provides a legitimate justification of Othello’s actions. I also think this letter was written with a somewhat professional quality. </w:t>
      </w:r>
    </w:p>
    <w:p w:rsidR="00DB29FA" w:rsidRPr="00EF6E69" w:rsidRDefault="00DB29FA" w:rsidP="005D5550">
      <w:pPr>
        <w:spacing w:line="480" w:lineRule="auto"/>
        <w:ind w:firstLine="720"/>
        <w:contextualSpacing/>
        <w:rPr>
          <w:sz w:val="24"/>
          <w:szCs w:val="24"/>
        </w:rPr>
      </w:pPr>
      <w:r w:rsidRPr="00EF6E69">
        <w:rPr>
          <w:sz w:val="24"/>
          <w:szCs w:val="24"/>
        </w:rPr>
        <w:t xml:space="preserve">My strongest aspect of this letter was the way I connected it to the prompt. I was able to keep the letter in a format that reflected the excuse aspect of the argument while maintaining a thorough description and referral of the text. My method of creating an excuse is what makes it one of my favorite compositions. I think it was quite interesting to address the counsel of Venice in a legal court like tone. The overall tone was </w:t>
      </w:r>
      <w:r w:rsidR="005D5550" w:rsidRPr="00EF6E69">
        <w:rPr>
          <w:sz w:val="24"/>
          <w:szCs w:val="24"/>
        </w:rPr>
        <w:t xml:space="preserve">combined in a fluent way to the descriptive aspect of the text. </w:t>
      </w:r>
    </w:p>
    <w:p w:rsidR="005D5550" w:rsidRPr="00EF6E69" w:rsidRDefault="005D5550" w:rsidP="005D5550">
      <w:pPr>
        <w:spacing w:line="480" w:lineRule="auto"/>
        <w:ind w:firstLine="720"/>
        <w:contextualSpacing/>
        <w:rPr>
          <w:sz w:val="24"/>
          <w:szCs w:val="24"/>
        </w:rPr>
      </w:pPr>
      <w:r w:rsidRPr="00EF6E69">
        <w:rPr>
          <w:sz w:val="24"/>
          <w:szCs w:val="24"/>
        </w:rPr>
        <w:t xml:space="preserve">This was a fun assignment because the prompt allowed for a lot of room to be creative. The prompt pretty much allowed teenagers to do what they do best. This connection made the prompt much easier to write about. The prompt allowed us to rant on about why we thought Othello is innocent, much like how we whine to </w:t>
      </w:r>
      <w:r w:rsidR="0008657F" w:rsidRPr="00EF6E69">
        <w:rPr>
          <w:sz w:val="24"/>
          <w:szCs w:val="24"/>
        </w:rPr>
        <w:t>our</w:t>
      </w:r>
      <w:r w:rsidRPr="00EF6E69">
        <w:rPr>
          <w:sz w:val="24"/>
          <w:szCs w:val="24"/>
        </w:rPr>
        <w:t xml:space="preserve"> parents in order to manipulate them into letting us do as we please. </w:t>
      </w:r>
      <w:r w:rsidR="0008657F" w:rsidRPr="00EF6E69">
        <w:rPr>
          <w:sz w:val="24"/>
          <w:szCs w:val="24"/>
        </w:rPr>
        <w:t xml:space="preserve">The ability to relate to a prompt really improves my writing style. </w:t>
      </w:r>
    </w:p>
    <w:p w:rsidR="00EF6E69" w:rsidRPr="00EF6E69" w:rsidRDefault="0008657F" w:rsidP="00EF6E69">
      <w:pPr>
        <w:spacing w:line="480" w:lineRule="auto"/>
        <w:ind w:firstLine="720"/>
        <w:contextualSpacing/>
        <w:rPr>
          <w:sz w:val="24"/>
          <w:szCs w:val="24"/>
        </w:rPr>
      </w:pPr>
      <w:r w:rsidRPr="00EF6E69">
        <w:rPr>
          <w:sz w:val="24"/>
          <w:szCs w:val="24"/>
        </w:rPr>
        <w:t xml:space="preserve">I don’t think that I would change a thing if I were to write this paper again. I believe that the paper was well organized and contained substantial referrals to the text. </w:t>
      </w:r>
      <w:r w:rsidR="00EF6E69" w:rsidRPr="00EF6E69">
        <w:rPr>
          <w:sz w:val="24"/>
          <w:szCs w:val="24"/>
        </w:rPr>
        <w:t>this paper was helpful in understanding Othello the play. It basically provided a conclusion of the unit and forced me to connect many elements of the play. This connection assisted in my understanding of the play as a whole.</w:t>
      </w:r>
    </w:p>
    <w:p w:rsidR="00EF6E69" w:rsidRPr="00EF6E69" w:rsidRDefault="00EF6E69" w:rsidP="005D5550">
      <w:pPr>
        <w:spacing w:line="480" w:lineRule="auto"/>
        <w:ind w:firstLine="720"/>
        <w:contextualSpacing/>
        <w:rPr>
          <w:sz w:val="24"/>
          <w:szCs w:val="24"/>
        </w:rPr>
      </w:pPr>
    </w:p>
    <w:sectPr w:rsidR="00EF6E69" w:rsidRPr="00EF6E69" w:rsidSect="003B787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74B" w:rsidRDefault="00BE074B" w:rsidP="005D5550">
      <w:pPr>
        <w:spacing w:after="0" w:line="240" w:lineRule="auto"/>
      </w:pPr>
      <w:r>
        <w:separator/>
      </w:r>
    </w:p>
  </w:endnote>
  <w:endnote w:type="continuationSeparator" w:id="0">
    <w:p w:rsidR="00BE074B" w:rsidRDefault="00BE074B" w:rsidP="005D55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74B" w:rsidRDefault="00BE074B" w:rsidP="005D5550">
      <w:pPr>
        <w:spacing w:after="0" w:line="240" w:lineRule="auto"/>
      </w:pPr>
      <w:r>
        <w:separator/>
      </w:r>
    </w:p>
  </w:footnote>
  <w:footnote w:type="continuationSeparator" w:id="0">
    <w:p w:rsidR="00BE074B" w:rsidRDefault="00BE074B" w:rsidP="005D55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50" w:rsidRDefault="005D5550">
    <w:pPr>
      <w:pStyle w:val="Header"/>
    </w:pPr>
    <w:r>
      <w:t>Greg Facchine</w:t>
    </w:r>
  </w:p>
  <w:p w:rsidR="005D5550" w:rsidRDefault="005D5550">
    <w:pPr>
      <w:pStyle w:val="Header"/>
    </w:pPr>
    <w:r>
      <w:t>AP Literature and Composition</w:t>
    </w:r>
  </w:p>
  <w:p w:rsidR="005D5550" w:rsidRDefault="005D5550">
    <w:pPr>
      <w:pStyle w:val="Header"/>
    </w:pPr>
    <w:r>
      <w:t>Othello Reflection</w:t>
    </w:r>
  </w:p>
  <w:p w:rsidR="005D5550" w:rsidRDefault="005D5550">
    <w:pPr>
      <w:pStyle w:val="Header"/>
    </w:pPr>
    <w:r>
      <w:t>Jan 12,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B29FA"/>
    <w:rsid w:val="0008657F"/>
    <w:rsid w:val="003B7870"/>
    <w:rsid w:val="005D5550"/>
    <w:rsid w:val="0084043F"/>
    <w:rsid w:val="00BE074B"/>
    <w:rsid w:val="00DB29FA"/>
    <w:rsid w:val="00EF6E69"/>
    <w:rsid w:val="00FA64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8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D55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5550"/>
  </w:style>
  <w:style w:type="paragraph" w:styleId="Footer">
    <w:name w:val="footer"/>
    <w:basedOn w:val="Normal"/>
    <w:link w:val="FooterChar"/>
    <w:uiPriority w:val="99"/>
    <w:semiHidden/>
    <w:unhideWhenUsed/>
    <w:rsid w:val="005D55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55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Facchine</dc:creator>
  <cp:lastModifiedBy>Facchine</cp:lastModifiedBy>
  <cp:revision>1</cp:revision>
  <dcterms:created xsi:type="dcterms:W3CDTF">2010-01-13T00:28:00Z</dcterms:created>
  <dcterms:modified xsi:type="dcterms:W3CDTF">2010-01-13T01:02:00Z</dcterms:modified>
</cp:coreProperties>
</file>